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C2" w:rsidRPr="00B21EC2" w:rsidRDefault="00B21EC2" w:rsidP="00B21EC2">
      <w:pPr>
        <w:shd w:val="clear" w:color="auto" w:fill="FFFFFF"/>
        <w:spacing w:line="240" w:lineRule="auto"/>
        <w:textAlignment w:val="baseline"/>
        <w:outlineLvl w:val="1"/>
        <w:rPr>
          <w:rFonts w:ascii="Times New Roman" w:eastAsia="Times New Roman" w:hAnsi="Times New Roman" w:cs="Times New Roman"/>
          <w:b/>
          <w:bCs/>
          <w:color w:val="000000"/>
          <w:sz w:val="28"/>
          <w:szCs w:val="28"/>
          <w:lang w:eastAsia="ru-RU"/>
        </w:rPr>
      </w:pPr>
      <w:r w:rsidRPr="00B21EC2">
        <w:rPr>
          <w:rFonts w:ascii="Times New Roman" w:eastAsia="Times New Roman" w:hAnsi="Times New Roman" w:cs="Times New Roman"/>
          <w:b/>
          <w:bCs/>
          <w:color w:val="000000"/>
          <w:sz w:val="28"/>
          <w:szCs w:val="28"/>
          <w:bdr w:val="none" w:sz="0" w:space="0" w:color="auto" w:frame="1"/>
          <w:lang w:eastAsia="ru-RU"/>
        </w:rPr>
        <w:t>Федеральный государственный образовательный стандарт дошкольного образования</w:t>
      </w:r>
    </w:p>
    <w:p w:rsidR="00B21EC2" w:rsidRPr="00B21EC2" w:rsidRDefault="00B21EC2" w:rsidP="00B21EC2">
      <w:pPr>
        <w:shd w:val="clear" w:color="auto" w:fill="FFFFFF"/>
        <w:spacing w:line="240" w:lineRule="auto"/>
        <w:textAlignment w:val="baseline"/>
        <w:outlineLvl w:val="1"/>
        <w:rPr>
          <w:rFonts w:ascii="Times New Roman" w:eastAsia="Times New Roman" w:hAnsi="Times New Roman" w:cs="Times New Roman"/>
          <w:b/>
          <w:bCs/>
          <w:color w:val="000000"/>
          <w:sz w:val="28"/>
          <w:szCs w:val="28"/>
          <w:lang w:eastAsia="ru-RU"/>
        </w:rPr>
      </w:pPr>
      <w:r w:rsidRPr="00B21EC2">
        <w:rPr>
          <w:rFonts w:ascii="Times New Roman" w:eastAsia="Times New Roman" w:hAnsi="Times New Roman" w:cs="Times New Roman"/>
          <w:b/>
          <w:bCs/>
          <w:color w:val="000000"/>
          <w:sz w:val="28"/>
          <w:szCs w:val="28"/>
          <w:bdr w:val="none" w:sz="0" w:space="0" w:color="auto" w:frame="1"/>
          <w:lang w:eastAsia="ru-RU"/>
        </w:rPr>
        <w:t>I. Общие положения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1.1. Настоящий федеральный государственный образовательный стандарт </w:t>
      </w:r>
      <w:bookmarkStart w:id="0" w:name="_GoBack"/>
      <w:bookmarkEnd w:id="0"/>
      <w:r w:rsidRPr="00B21EC2">
        <w:rPr>
          <w:rFonts w:ascii="Times New Roman" w:eastAsia="Times New Roman" w:hAnsi="Times New Roman" w:cs="Times New Roman"/>
          <w:color w:val="373737"/>
          <w:sz w:val="28"/>
          <w:szCs w:val="28"/>
          <w:lang w:eastAsia="ru-RU"/>
        </w:rPr>
        <w:t>дошкольного образования (далее — Стандарт) представляет собой совокупность обязательных требований к дошкольному образованию.</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1.2. Стандарт разработан на основе Конституции Российской Федерации</w:t>
      </w:r>
      <w:r w:rsidRPr="00B21EC2">
        <w:rPr>
          <w:rFonts w:ascii="Times New Roman" w:eastAsia="Times New Roman" w:hAnsi="Times New Roman" w:cs="Times New Roman"/>
          <w:color w:val="373737"/>
          <w:sz w:val="28"/>
          <w:szCs w:val="28"/>
          <w:bdr w:val="none" w:sz="0" w:space="0" w:color="auto" w:frame="1"/>
          <w:vertAlign w:val="superscript"/>
          <w:lang w:eastAsia="ru-RU"/>
        </w:rPr>
        <w:t>1</w:t>
      </w:r>
      <w:r w:rsidRPr="00B21EC2">
        <w:rPr>
          <w:rFonts w:ascii="Times New Roman" w:eastAsia="Times New Roman" w:hAnsi="Times New Roman" w:cs="Times New Roman"/>
          <w:color w:val="373737"/>
          <w:sz w:val="28"/>
          <w:szCs w:val="28"/>
          <w:lang w:eastAsia="ru-RU"/>
        </w:rPr>
        <w:t> и законодательства Российской Федерации и с учетом Конвенции ООН о правах ребенка</w:t>
      </w:r>
      <w:r w:rsidRPr="00B21EC2">
        <w:rPr>
          <w:rFonts w:ascii="Times New Roman" w:eastAsia="Times New Roman" w:hAnsi="Times New Roman" w:cs="Times New Roman"/>
          <w:color w:val="373737"/>
          <w:sz w:val="28"/>
          <w:szCs w:val="28"/>
          <w:bdr w:val="none" w:sz="0" w:space="0" w:color="auto" w:frame="1"/>
          <w:vertAlign w:val="superscript"/>
          <w:lang w:eastAsia="ru-RU"/>
        </w:rPr>
        <w:t>2</w:t>
      </w:r>
      <w:r w:rsidRPr="00B21EC2">
        <w:rPr>
          <w:rFonts w:ascii="Times New Roman" w:eastAsia="Times New Roman" w:hAnsi="Times New Roman" w:cs="Times New Roman"/>
          <w:color w:val="373737"/>
          <w:sz w:val="28"/>
          <w:szCs w:val="28"/>
          <w:lang w:eastAsia="ru-RU"/>
        </w:rPr>
        <w:t>, в основе которых заложены следующие основные принципы: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поддержка разнообразия детства; сохранение уникальности и </w:t>
      </w:r>
      <w:proofErr w:type="spellStart"/>
      <w:r w:rsidRPr="00B21EC2">
        <w:rPr>
          <w:rFonts w:ascii="Times New Roman" w:eastAsia="Times New Roman" w:hAnsi="Times New Roman" w:cs="Times New Roman"/>
          <w:color w:val="373737"/>
          <w:sz w:val="28"/>
          <w:szCs w:val="28"/>
          <w:lang w:eastAsia="ru-RU"/>
        </w:rPr>
        <w:t>самоценности</w:t>
      </w:r>
      <w:proofErr w:type="spellEnd"/>
      <w:r w:rsidRPr="00B21EC2">
        <w:rPr>
          <w:rFonts w:ascii="Times New Roman" w:eastAsia="Times New Roman" w:hAnsi="Times New Roman" w:cs="Times New Roman"/>
          <w:color w:val="373737"/>
          <w:sz w:val="28"/>
          <w:szCs w:val="28"/>
          <w:lang w:eastAsia="ru-RU"/>
        </w:rPr>
        <w:t xml:space="preserve"> детства как важного этапа в общем развитии человека, </w:t>
      </w:r>
      <w:proofErr w:type="spellStart"/>
      <w:r w:rsidRPr="00B21EC2">
        <w:rPr>
          <w:rFonts w:ascii="Times New Roman" w:eastAsia="Times New Roman" w:hAnsi="Times New Roman" w:cs="Times New Roman"/>
          <w:color w:val="373737"/>
          <w:sz w:val="28"/>
          <w:szCs w:val="28"/>
          <w:lang w:eastAsia="ru-RU"/>
        </w:rPr>
        <w:t>самоценность</w:t>
      </w:r>
      <w:proofErr w:type="spellEnd"/>
      <w:r w:rsidRPr="00B21EC2">
        <w:rPr>
          <w:rFonts w:ascii="Times New Roman" w:eastAsia="Times New Roman" w:hAnsi="Times New Roman" w:cs="Times New Roman"/>
          <w:color w:val="373737"/>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уважение личности ребенка;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1.3. В Стандарте учитываются: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2) возможности освоения ребенком Программы на разных этапах ее реализации.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1.4. Основные принципы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поддержка инициативы детей в различных видах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сотрудничество Организации с семьей;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6) приобщение детей к социокультурным нормам, традициям семьи, общества и государства;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7) формирование познавательных интересов и познавательных действий ребенка в различных видах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9) учет этнокультурной ситуации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1.5. Стандарт направлен на достижение следующих целей: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повышение социального статуса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1.6. Стандарт направлен на решение следующих задач:</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охраны и укрепления физического и психического здоровья детей, в том числе их эмоционального благополучия;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w:t>
      </w:r>
      <w:r w:rsidRPr="00B21EC2">
        <w:rPr>
          <w:rFonts w:ascii="Times New Roman" w:eastAsia="Times New Roman" w:hAnsi="Times New Roman" w:cs="Times New Roman"/>
          <w:color w:val="373737"/>
          <w:sz w:val="28"/>
          <w:szCs w:val="28"/>
          <w:lang w:eastAsia="ru-RU"/>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1.7. Стандарт является основой для: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разработки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объективной оценки соответствия образовательной деятельности Организации требованиям Стандарта;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1.8. Стандарт включает в себя требования к:</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структуре Программы и ее объему;</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условиям реализации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результатам освоения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b/>
          <w:bCs/>
          <w:color w:val="373737"/>
          <w:sz w:val="28"/>
          <w:szCs w:val="28"/>
          <w:bdr w:val="none" w:sz="0" w:space="0" w:color="auto" w:frame="1"/>
          <w:lang w:eastAsia="ru-RU"/>
        </w:rPr>
        <w:t>II. Требования к структуре образовательной программы дошкольного образования и ее объему</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2.2. Структурные подразделения в одной Организации (далее — Группы) могут реализовывать разные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2.4. Программа направлена на: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2.5</w:t>
      </w:r>
      <w:r w:rsidRPr="00B21EC2">
        <w:rPr>
          <w:rFonts w:ascii="Times New Roman" w:eastAsia="Times New Roman" w:hAnsi="Times New Roman" w:cs="Times New Roman"/>
          <w:b/>
          <w:bCs/>
          <w:color w:val="373737"/>
          <w:sz w:val="28"/>
          <w:szCs w:val="28"/>
          <w:bdr w:val="none" w:sz="0" w:space="0" w:color="auto" w:frame="1"/>
          <w:lang w:eastAsia="ru-RU"/>
        </w:rPr>
        <w:t>. Программа разрабатывается и утверждается Организацией самостоятельно в соответствии с настоящим Стандартом и с учетом Примерных программ</w:t>
      </w:r>
      <w:r w:rsidRPr="00B21EC2">
        <w:rPr>
          <w:rFonts w:ascii="Times New Roman" w:eastAsia="Times New Roman" w:hAnsi="Times New Roman" w:cs="Times New Roman"/>
          <w:b/>
          <w:bCs/>
          <w:color w:val="373737"/>
          <w:sz w:val="28"/>
          <w:szCs w:val="28"/>
          <w:bdr w:val="none" w:sz="0" w:space="0" w:color="auto" w:frame="1"/>
          <w:vertAlign w:val="superscript"/>
          <w:lang w:eastAsia="ru-RU"/>
        </w:rPr>
        <w:t>3</w:t>
      </w:r>
      <w:r w:rsidRPr="00B21EC2">
        <w:rPr>
          <w:rFonts w:ascii="Times New Roman" w:eastAsia="Times New Roman" w:hAnsi="Times New Roman" w:cs="Times New Roman"/>
          <w:b/>
          <w:bCs/>
          <w:color w:val="373737"/>
          <w:sz w:val="28"/>
          <w:szCs w:val="28"/>
          <w:bdr w:val="none" w:sz="0" w:space="0" w:color="auto" w:frame="1"/>
          <w:lang w:eastAsia="ru-RU"/>
        </w:rPr>
        <w:t>.</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Программа может реализовываться в течение всего времени пребывания</w:t>
      </w:r>
      <w:r w:rsidRPr="00B21EC2">
        <w:rPr>
          <w:rFonts w:ascii="Times New Roman" w:eastAsia="Times New Roman" w:hAnsi="Times New Roman" w:cs="Times New Roman"/>
          <w:color w:val="373737"/>
          <w:sz w:val="28"/>
          <w:szCs w:val="28"/>
          <w:bdr w:val="none" w:sz="0" w:space="0" w:color="auto" w:frame="1"/>
          <w:vertAlign w:val="superscript"/>
          <w:lang w:eastAsia="ru-RU"/>
        </w:rPr>
        <w:t>4</w:t>
      </w:r>
      <w:r w:rsidRPr="00B21EC2">
        <w:rPr>
          <w:rFonts w:ascii="Times New Roman" w:eastAsia="Times New Roman" w:hAnsi="Times New Roman" w:cs="Times New Roman"/>
          <w:color w:val="373737"/>
          <w:sz w:val="28"/>
          <w:szCs w:val="28"/>
          <w:lang w:eastAsia="ru-RU"/>
        </w:rPr>
        <w:t> детей в Организации.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социально-коммуникативное развитие;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познавательное развитие; речевое развитие;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художественно-эстетическое развитие;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физическое развитие.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21EC2">
        <w:rPr>
          <w:rFonts w:ascii="Times New Roman" w:eastAsia="Times New Roman" w:hAnsi="Times New Roman" w:cs="Times New Roman"/>
          <w:color w:val="373737"/>
          <w:sz w:val="28"/>
          <w:szCs w:val="28"/>
          <w:lang w:eastAsia="ru-RU"/>
        </w:rPr>
        <w:t>саморегуляции</w:t>
      </w:r>
      <w:proofErr w:type="spellEnd"/>
      <w:r w:rsidRPr="00B21EC2">
        <w:rPr>
          <w:rFonts w:ascii="Times New Roman" w:eastAsia="Times New Roman" w:hAnsi="Times New Roman" w:cs="Times New Roman"/>
          <w:color w:val="373737"/>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B21EC2">
        <w:rPr>
          <w:rFonts w:ascii="Times New Roman" w:eastAsia="Times New Roman" w:hAnsi="Times New Roman" w:cs="Times New Roman"/>
          <w:color w:val="373737"/>
          <w:sz w:val="28"/>
          <w:szCs w:val="28"/>
          <w:lang w:eastAsia="ru-RU"/>
        </w:rPr>
        <w:lastRenderedPageBreak/>
        <w:t xml:space="preserve">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B21EC2">
        <w:rPr>
          <w:rFonts w:ascii="Times New Roman" w:eastAsia="Times New Roman" w:hAnsi="Times New Roman" w:cs="Times New Roman"/>
          <w:color w:val="373737"/>
          <w:sz w:val="28"/>
          <w:szCs w:val="28"/>
          <w:lang w:eastAsia="ru-RU"/>
        </w:rPr>
        <w:t>какобщем</w:t>
      </w:r>
      <w:proofErr w:type="spellEnd"/>
      <w:r w:rsidRPr="00B21EC2">
        <w:rPr>
          <w:rFonts w:ascii="Times New Roman" w:eastAsia="Times New Roman" w:hAnsi="Times New Roman" w:cs="Times New Roman"/>
          <w:color w:val="373737"/>
          <w:sz w:val="28"/>
          <w:szCs w:val="28"/>
          <w:lang w:eastAsia="ru-RU"/>
        </w:rPr>
        <w:t xml:space="preserve"> доме людей, об особенностях ее природы, многообразии стран и народов мира.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21EC2">
        <w:rPr>
          <w:rFonts w:ascii="Times New Roman" w:eastAsia="Times New Roman" w:hAnsi="Times New Roman" w:cs="Times New Roman"/>
          <w:color w:val="373737"/>
          <w:sz w:val="28"/>
          <w:szCs w:val="28"/>
          <w:lang w:eastAsia="ru-RU"/>
        </w:rPr>
        <w:t>саморегуляции</w:t>
      </w:r>
      <w:proofErr w:type="spellEnd"/>
      <w:r w:rsidRPr="00B21EC2">
        <w:rPr>
          <w:rFonts w:ascii="Times New Roman" w:eastAsia="Times New Roman" w:hAnsi="Times New Roman" w:cs="Times New Roman"/>
          <w:color w:val="373737"/>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предметно-пространственная развивающая образовательная среда;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характер взаимодействия со взрослыми;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характер взаимодействия с другими детьми;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система отношений ребенка к миру, к другим людям, к себе самому.</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w:t>
      </w:r>
      <w:r w:rsidRPr="00B21EC2">
        <w:rPr>
          <w:rFonts w:ascii="Times New Roman" w:eastAsia="Times New Roman" w:hAnsi="Times New Roman" w:cs="Times New Roman"/>
          <w:color w:val="373737"/>
          <w:sz w:val="28"/>
          <w:szCs w:val="28"/>
          <w:lang w:eastAsia="ru-RU"/>
        </w:rPr>
        <w:lastRenderedPageBreak/>
        <w:t>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2.11.1. Целевой раздел включает в себя пояснительную записку и планируемые результаты освоения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Пояснительная записка должна раскрывать: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цели и задачи реализации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принципы и подходы к формированию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Содержательный раздел Программы должен включать: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 содержательном разделе Программы должны быть представлены: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а) особенности образовательной деятельности разных видов и культурных практик;</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б) способы и направления поддержки детской инициативы;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 особенности взаимодействия педагогического коллектива с семьями воспитанников;</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г) иные характеристики содержания Программы, наиболее существенные с точки зрения авторов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специфику национальных, социокультурных и иных условий, в которых осуществляется образовательная деятельность;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сложившиеся традиции Организации или Группы.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Коррекционная работа и/или инклюзивное образование должны быть направлены на: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 краткой презентации Программы должны быть указаны: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w:t>
      </w:r>
      <w:r w:rsidRPr="00B21EC2">
        <w:rPr>
          <w:rFonts w:ascii="Times New Roman" w:eastAsia="Times New Roman" w:hAnsi="Times New Roman" w:cs="Times New Roman"/>
          <w:color w:val="373737"/>
          <w:sz w:val="28"/>
          <w:szCs w:val="28"/>
          <w:lang w:eastAsia="ru-RU"/>
        </w:rPr>
        <w:lastRenderedPageBreak/>
        <w:t>здоровья, если Программа предусматривает особенности ее реализации для этой категории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используемые Примерные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характеристика взаимодействия педагогического коллектива с семьями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b/>
          <w:bCs/>
          <w:color w:val="373737"/>
          <w:sz w:val="28"/>
          <w:szCs w:val="28"/>
          <w:bdr w:val="none" w:sz="0" w:space="0" w:color="auto" w:frame="1"/>
          <w:lang w:eastAsia="ru-RU"/>
        </w:rPr>
        <w:t>III. Требования к условиям реализации основной образовательной программы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гарантирует охрану и укрепление физического и психического здоровья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обеспечивает эмоциональное благополучие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способствует профессиональному развитию педагогических работников;</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создает условия для развивающего вариативного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обеспечивает открытость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6) создает условия для участия родителей (законных представителей) в образовательной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3.2.1. Для успешной реализации Программы должны быть обеспечены следующие психолого-педагогические условия: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поддержка инициативы и самостоятельности детей в специфических для них видах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6) возможность выбора детьми материалов, видов активности, участников совместной деятельности и общения;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7) защита детей от всех форм физического и психического насилия</w:t>
      </w:r>
      <w:r w:rsidRPr="00B21EC2">
        <w:rPr>
          <w:rFonts w:ascii="Times New Roman" w:eastAsia="Times New Roman" w:hAnsi="Times New Roman" w:cs="Times New Roman"/>
          <w:color w:val="373737"/>
          <w:sz w:val="28"/>
          <w:szCs w:val="28"/>
          <w:bdr w:val="none" w:sz="0" w:space="0" w:color="auto" w:frame="1"/>
          <w:vertAlign w:val="superscript"/>
          <w:lang w:eastAsia="ru-RU"/>
        </w:rPr>
        <w:t>5</w:t>
      </w:r>
      <w:r w:rsidRPr="00B21EC2">
        <w:rPr>
          <w:rFonts w:ascii="Times New Roman" w:eastAsia="Times New Roman" w:hAnsi="Times New Roman" w:cs="Times New Roman"/>
          <w:color w:val="373737"/>
          <w:sz w:val="28"/>
          <w:szCs w:val="28"/>
          <w:lang w:eastAsia="ru-RU"/>
        </w:rPr>
        <w:t>;</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2) оптимизации работы с группой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3.2.4. Наполняемость Группы определяется с учетом возраста детей, их состояния здоровья, специфики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обеспечение эмоционального благополучия через:</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непосредственное общение с каждым ребенком;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уважительное отношение к каждому ребенку, к его чувствам и потребностям;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поддержку индивидуальности и инициативы детей через:</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создание условий для свободного выбора детьми деятельности, участников совместной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создание условий для принятия детьми решений, выражения своих чувств и мыслей;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proofErr w:type="spellStart"/>
      <w:r w:rsidRPr="00B21EC2">
        <w:rPr>
          <w:rFonts w:ascii="Times New Roman" w:eastAsia="Times New Roman" w:hAnsi="Times New Roman" w:cs="Times New Roman"/>
          <w:color w:val="373737"/>
          <w:sz w:val="28"/>
          <w:szCs w:val="28"/>
          <w:lang w:eastAsia="ru-RU"/>
        </w:rPr>
        <w:t>недирективную</w:t>
      </w:r>
      <w:proofErr w:type="spellEnd"/>
      <w:r w:rsidRPr="00B21EC2">
        <w:rPr>
          <w:rFonts w:ascii="Times New Roman" w:eastAsia="Times New Roman" w:hAnsi="Times New Roman" w:cs="Times New Roman"/>
          <w:color w:val="373737"/>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установление правил взаимодействия в разных ситуациях:</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развитие коммуникативных способностей детей, позволяющих разрешать конфликтные ситуации со сверстниками;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развитие умения детей работать в группе сверстников;</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w:t>
      </w:r>
      <w:r w:rsidRPr="00B21EC2">
        <w:rPr>
          <w:rFonts w:ascii="Times New Roman" w:eastAsia="Times New Roman" w:hAnsi="Times New Roman" w:cs="Times New Roman"/>
          <w:color w:val="373737"/>
          <w:sz w:val="28"/>
          <w:szCs w:val="28"/>
          <w:lang w:eastAsia="ru-RU"/>
        </w:rPr>
        <w:lastRenderedPageBreak/>
        <w:t>в его индивидуальной деятельности (далее — зона ближайшего развития каждого ребенка), через:</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создание условий для овладения культурными средствами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поддержку спонтанной игры детей, ее обогащение, обеспечение игрового времени и пространства;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оценку индивидуального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3.2.6. В целях эффективной реализации Программы должны быть созданы условия для: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3.2.8. Организация должна создавать возможности: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для обсуждения с родителями (законными представителями) детей вопросов, связанных с реализацией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3.3.Требования к развивающей предметно-пространственной среде.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3.3.3. Развивающая предметно-пространственная среда должна обеспечивать: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реализацию различных образовательных программ;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 случае организации инклюзивного образования — необходимые для него условия;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Насыщенность среды должна соответствовать возрастным возможностям детей и содержанию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w:t>
      </w:r>
      <w:r w:rsidRPr="00B21EC2">
        <w:rPr>
          <w:rFonts w:ascii="Times New Roman" w:eastAsia="Times New Roman" w:hAnsi="Times New Roman" w:cs="Times New Roman"/>
          <w:color w:val="373737"/>
          <w:sz w:val="28"/>
          <w:szCs w:val="28"/>
          <w:lang w:eastAsia="ru-RU"/>
        </w:rPr>
        <w:lastRenderedPageBreak/>
        <w:t>в том числе расходным игровым, спортивным, оздоровительным оборудованием, инвентарем (в соответствии со спецификой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эмоциональное благополучие детей во взаимодействии с предметно-пространственным окружением;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возможность самовыражения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2) </w:t>
      </w:r>
      <w:proofErr w:type="spellStart"/>
      <w:r w:rsidRPr="00B21EC2">
        <w:rPr>
          <w:rFonts w:ascii="Times New Roman" w:eastAsia="Times New Roman" w:hAnsi="Times New Roman" w:cs="Times New Roman"/>
          <w:color w:val="373737"/>
          <w:sz w:val="28"/>
          <w:szCs w:val="28"/>
          <w:lang w:eastAsia="ru-RU"/>
        </w:rPr>
        <w:t>Трансформируемость</w:t>
      </w:r>
      <w:proofErr w:type="spellEnd"/>
      <w:r w:rsidRPr="00B21EC2">
        <w:rPr>
          <w:rFonts w:ascii="Times New Roman" w:eastAsia="Times New Roman" w:hAnsi="Times New Roman" w:cs="Times New Roman"/>
          <w:color w:val="373737"/>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3) </w:t>
      </w:r>
      <w:proofErr w:type="spellStart"/>
      <w:r w:rsidRPr="00B21EC2">
        <w:rPr>
          <w:rFonts w:ascii="Times New Roman" w:eastAsia="Times New Roman" w:hAnsi="Times New Roman" w:cs="Times New Roman"/>
          <w:color w:val="373737"/>
          <w:sz w:val="28"/>
          <w:szCs w:val="28"/>
          <w:lang w:eastAsia="ru-RU"/>
        </w:rPr>
        <w:t>Полифункциональность</w:t>
      </w:r>
      <w:proofErr w:type="spellEnd"/>
      <w:r w:rsidRPr="00B21EC2">
        <w:rPr>
          <w:rFonts w:ascii="Times New Roman" w:eastAsia="Times New Roman" w:hAnsi="Times New Roman" w:cs="Times New Roman"/>
          <w:color w:val="373737"/>
          <w:sz w:val="28"/>
          <w:szCs w:val="28"/>
          <w:lang w:eastAsia="ru-RU"/>
        </w:rPr>
        <w:t xml:space="preserve"> материалов предполагает:</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Вариативность среды предполагает:</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Доступность среды предполагает:</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исправность и сохранность материалов и оборудования.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3.4. Требования к кадровым условиям реализации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Необходимым условием качественной реализации Программы является ее непрерывное сопровождение педагогическими и учебно-</w:t>
      </w:r>
      <w:r w:rsidRPr="00B21EC2">
        <w:rPr>
          <w:rFonts w:ascii="Times New Roman" w:eastAsia="Times New Roman" w:hAnsi="Times New Roman" w:cs="Times New Roman"/>
          <w:color w:val="373737"/>
          <w:sz w:val="28"/>
          <w:szCs w:val="28"/>
          <w:lang w:eastAsia="ru-RU"/>
        </w:rPr>
        <w:lastRenderedPageBreak/>
        <w:t>вспомогательными работниками в течение всего времени ее реализации в Организации или в Группе.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3.4.4. При организации инклюзивного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B21EC2">
        <w:rPr>
          <w:rFonts w:ascii="Times New Roman" w:eastAsia="Times New Roman" w:hAnsi="Times New Roman" w:cs="Times New Roman"/>
          <w:color w:val="373737"/>
          <w:sz w:val="28"/>
          <w:szCs w:val="28"/>
          <w:bdr w:val="none" w:sz="0" w:space="0" w:color="auto" w:frame="1"/>
          <w:vertAlign w:val="superscript"/>
          <w:lang w:eastAsia="ru-RU"/>
        </w:rPr>
        <w:t>6</w:t>
      </w:r>
      <w:r w:rsidRPr="00B21EC2">
        <w:rPr>
          <w:rFonts w:ascii="Times New Roman" w:eastAsia="Times New Roman" w:hAnsi="Times New Roman" w:cs="Times New Roman"/>
          <w:color w:val="373737"/>
          <w:sz w:val="28"/>
          <w:szCs w:val="28"/>
          <w:lang w:eastAsia="ru-RU"/>
        </w:rPr>
        <w:t>, могут быть привлечены дополнительные педагогические работники, имеющие соответствующую квалификацию.</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3.5.1. Требования к материально-техническим условиям реализации Программы включают:</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требования, определяемые в соответствии с санитарно-эпидемиологическими правилами и нормативами;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требования, определяемые в соответствии с правилами пожарной безопасности;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оснащенность помещений развивающей предметно-пространственной средой;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3.6. Требования к финансовым условиям реализации основной образовательной программы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3.6.2. Финансовые условия реализации Программы должны: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обеспечивать возможность выполнения требований Стандарта к условиям реализации и структуре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3) отражать структуру и объем расходов, необходимых для реализации Программы, а также механизм их формирования.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21EC2">
        <w:rPr>
          <w:rFonts w:ascii="Times New Roman" w:eastAsia="Times New Roman" w:hAnsi="Times New Roman" w:cs="Times New Roman"/>
          <w:color w:val="373737"/>
          <w:sz w:val="28"/>
          <w:szCs w:val="28"/>
          <w:lang w:eastAsia="ru-RU"/>
        </w:rPr>
        <w:t>сурдоперевод</w:t>
      </w:r>
      <w:proofErr w:type="spellEnd"/>
      <w:r w:rsidRPr="00B21EC2">
        <w:rPr>
          <w:rFonts w:ascii="Times New Roman" w:eastAsia="Times New Roman" w:hAnsi="Times New Roman" w:cs="Times New Roman"/>
          <w:color w:val="373737"/>
          <w:sz w:val="28"/>
          <w:szCs w:val="28"/>
          <w:lang w:eastAsia="ru-RU"/>
        </w:rPr>
        <w:t xml:space="preserve"> при реализации образовательных программ, адаптация образовательных учреждений и </w:t>
      </w:r>
      <w:proofErr w:type="spellStart"/>
      <w:r w:rsidRPr="00B21EC2">
        <w:rPr>
          <w:rFonts w:ascii="Times New Roman" w:eastAsia="Times New Roman" w:hAnsi="Times New Roman" w:cs="Times New Roman"/>
          <w:color w:val="373737"/>
          <w:sz w:val="28"/>
          <w:szCs w:val="28"/>
          <w:lang w:eastAsia="ru-RU"/>
        </w:rPr>
        <w:t>прилегающихк</w:t>
      </w:r>
      <w:proofErr w:type="spellEnd"/>
      <w:r w:rsidRPr="00B21EC2">
        <w:rPr>
          <w:rFonts w:ascii="Times New Roman" w:eastAsia="Times New Roman" w:hAnsi="Times New Roman" w:cs="Times New Roman"/>
          <w:color w:val="373737"/>
          <w:sz w:val="28"/>
          <w:szCs w:val="28"/>
          <w:lang w:eastAsia="ru-RU"/>
        </w:rPr>
        <w:t xml:space="preserve">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21EC2">
        <w:rPr>
          <w:rFonts w:ascii="Times New Roman" w:eastAsia="Times New Roman" w:hAnsi="Times New Roman" w:cs="Times New Roman"/>
          <w:color w:val="373737"/>
          <w:sz w:val="28"/>
          <w:szCs w:val="28"/>
          <w:lang w:eastAsia="ru-RU"/>
        </w:rPr>
        <w:t>безбарьерную</w:t>
      </w:r>
      <w:proofErr w:type="spellEnd"/>
      <w:r w:rsidRPr="00B21EC2">
        <w:rPr>
          <w:rFonts w:ascii="Times New Roman" w:eastAsia="Times New Roman" w:hAnsi="Times New Roman" w:cs="Times New Roman"/>
          <w:color w:val="373737"/>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w:t>
      </w:r>
      <w:r w:rsidRPr="00B21EC2">
        <w:rPr>
          <w:rFonts w:ascii="Times New Roman" w:eastAsia="Times New Roman" w:hAnsi="Times New Roman" w:cs="Times New Roman"/>
          <w:color w:val="373737"/>
          <w:sz w:val="28"/>
          <w:szCs w:val="28"/>
          <w:lang w:eastAsia="ru-RU"/>
        </w:rPr>
        <w:lastRenderedPageBreak/>
        <w:t>особенностей образовательной деятельности, и должен быть достаточным и необходимым для осуществления Организацией: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расходов на оплату труда работников, реализующих Программу;</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B21EC2">
        <w:rPr>
          <w:rFonts w:ascii="Times New Roman" w:eastAsia="Times New Roman" w:hAnsi="Times New Roman" w:cs="Times New Roman"/>
          <w:color w:val="373737"/>
          <w:sz w:val="28"/>
          <w:szCs w:val="28"/>
          <w:lang w:eastAsia="ru-RU"/>
        </w:rPr>
        <w:t>здоровья.Развивающая</w:t>
      </w:r>
      <w:proofErr w:type="spellEnd"/>
      <w:r w:rsidRPr="00B21EC2">
        <w:rPr>
          <w:rFonts w:ascii="Times New Roman" w:eastAsia="Times New Roman" w:hAnsi="Times New Roman" w:cs="Times New Roman"/>
          <w:color w:val="373737"/>
          <w:sz w:val="28"/>
          <w:szCs w:val="28"/>
          <w:lang w:eastAsia="ru-RU"/>
        </w:rPr>
        <w:t xml:space="preserve">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иных расходов, связанных с реализацией и обеспечением реализации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b/>
          <w:bCs/>
          <w:color w:val="373737"/>
          <w:sz w:val="28"/>
          <w:szCs w:val="28"/>
          <w:bdr w:val="none" w:sz="0" w:space="0" w:color="auto" w:frame="1"/>
          <w:lang w:eastAsia="ru-RU"/>
        </w:rPr>
        <w:t>IV. Требования к результатам освоения основной образовательной программы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B21EC2">
        <w:rPr>
          <w:rFonts w:ascii="Times New Roman" w:eastAsia="Times New Roman" w:hAnsi="Times New Roman" w:cs="Times New Roman"/>
          <w:color w:val="373737"/>
          <w:sz w:val="28"/>
          <w:szCs w:val="28"/>
          <w:lang w:eastAsia="ru-RU"/>
        </w:rPr>
        <w:t>образования.Специфика</w:t>
      </w:r>
      <w:proofErr w:type="spellEnd"/>
      <w:r w:rsidRPr="00B21EC2">
        <w:rPr>
          <w:rFonts w:ascii="Times New Roman" w:eastAsia="Times New Roman" w:hAnsi="Times New Roman" w:cs="Times New Roman"/>
          <w:color w:val="373737"/>
          <w:sz w:val="28"/>
          <w:szCs w:val="2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B21EC2">
        <w:rPr>
          <w:rFonts w:ascii="Times New Roman" w:eastAsia="Times New Roman" w:hAnsi="Times New Roman" w:cs="Times New Roman"/>
          <w:color w:val="373737"/>
          <w:sz w:val="28"/>
          <w:szCs w:val="28"/>
          <w:bdr w:val="none" w:sz="0" w:space="0" w:color="auto" w:frame="1"/>
          <w:vertAlign w:val="superscript"/>
          <w:lang w:eastAsia="ru-RU"/>
        </w:rPr>
        <w:t>7</w:t>
      </w:r>
      <w:r w:rsidRPr="00B21EC2">
        <w:rPr>
          <w:rFonts w:ascii="Times New Roman" w:eastAsia="Times New Roman" w:hAnsi="Times New Roman" w:cs="Times New Roman"/>
          <w:color w:val="373737"/>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B21EC2">
        <w:rPr>
          <w:rFonts w:ascii="Times New Roman" w:eastAsia="Times New Roman" w:hAnsi="Times New Roman" w:cs="Times New Roman"/>
          <w:color w:val="373737"/>
          <w:sz w:val="28"/>
          <w:szCs w:val="28"/>
          <w:bdr w:val="none" w:sz="0" w:space="0" w:color="auto" w:frame="1"/>
          <w:vertAlign w:val="superscript"/>
          <w:lang w:eastAsia="ru-RU"/>
        </w:rPr>
        <w:t>8</w:t>
      </w:r>
      <w:r w:rsidRPr="00B21EC2">
        <w:rPr>
          <w:rFonts w:ascii="Times New Roman" w:eastAsia="Times New Roman" w:hAnsi="Times New Roman" w:cs="Times New Roman"/>
          <w:color w:val="373737"/>
          <w:sz w:val="28"/>
          <w:szCs w:val="28"/>
          <w:lang w:eastAsia="ru-RU"/>
        </w:rPr>
        <w:t>.</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4.4. Настоящие требования являются ориентирами для: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б) решения задач:</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формирования Программы;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анализа профессиональной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взаимодействия с семьями;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 изучения характеристик образования детей в возрасте от 2 месяцев до 8 лет;</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4.5. Целевые ориентиры не могут служить непосредственным основанием при решении управленческих задач, включая: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аттестацию педагогических кадров;</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оценку качества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распределение стимулирующего фонда оплаты труда работников Организации.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Целевые ориентиры образования в младенческом и раннем возрасте:</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проявляет интерес к сверстникам; наблюдает за их действиями и подражает им;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Целевые ориентиры на этапе завершения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 </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1 Российская газета, 25 декабря 1993 г.; Собрание законодательства Российской Федерации, 2009, N 1, ст. 1, ст. 2.</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2 Сборник международных договоров СССР, 1993, выпуск XLVI.</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lastRenderedPageBreak/>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1EC2" w:rsidRPr="00B21EC2" w:rsidRDefault="00B21EC2" w:rsidP="00B21EC2">
      <w:pPr>
        <w:shd w:val="clear" w:color="auto" w:fill="FFFFFF"/>
        <w:spacing w:line="240" w:lineRule="auto"/>
        <w:textAlignment w:val="baseline"/>
        <w:rPr>
          <w:rFonts w:ascii="Times New Roman" w:eastAsia="Times New Roman" w:hAnsi="Times New Roman" w:cs="Times New Roman"/>
          <w:color w:val="373737"/>
          <w:sz w:val="28"/>
          <w:szCs w:val="28"/>
          <w:lang w:eastAsia="ru-RU"/>
        </w:rPr>
      </w:pPr>
      <w:r w:rsidRPr="00B21EC2">
        <w:rPr>
          <w:rFonts w:ascii="Times New Roman" w:eastAsia="Times New Roman" w:hAnsi="Times New Roman" w:cs="Times New Roman"/>
          <w:color w:val="373737"/>
          <w:sz w:val="28"/>
          <w:szCs w:val="28"/>
          <w:lang w:eastAsia="ru-RU"/>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6166" w:rsidRPr="00B21EC2" w:rsidRDefault="00566166" w:rsidP="00B21EC2">
      <w:pPr>
        <w:rPr>
          <w:rFonts w:ascii="Times New Roman" w:hAnsi="Times New Roman" w:cs="Times New Roman"/>
          <w:sz w:val="28"/>
          <w:szCs w:val="28"/>
        </w:rPr>
      </w:pPr>
    </w:p>
    <w:sectPr w:rsidR="00566166" w:rsidRPr="00B2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C2"/>
    <w:rsid w:val="00566166"/>
    <w:rsid w:val="00B2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76B3-D19B-42A6-B866-89E36D49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7825</Words>
  <Characters>44605</Characters>
  <Application>Microsoft Office Word</Application>
  <DocSecurity>0</DocSecurity>
  <Lines>371</Lines>
  <Paragraphs>104</Paragraphs>
  <ScaleCrop>false</ScaleCrop>
  <Company/>
  <LinksUpToDate>false</LinksUpToDate>
  <CharactersWithSpaces>52326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дс 42</dc:creator>
  <cp:keywords/>
  <dc:description/>
  <cp:lastModifiedBy>Мбдоу дс 42</cp:lastModifiedBy>
  <cp:revision>2</cp:revision>
  <dcterms:created xsi:type="dcterms:W3CDTF">2017-04-03T03:29:00Z</dcterms:created>
  <dcterms:modified xsi:type="dcterms:W3CDTF">2017-04-03T03:31:00Z</dcterms:modified>
</cp:coreProperties>
</file>